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Pr="0033669C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2202CB" w:rsidRPr="002202CB" w:rsidRDefault="00BF407E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</w:t>
      </w:r>
      <w:r w:rsidR="002202CB">
        <w:rPr>
          <w:rFonts w:cs="Times New Roman"/>
          <w:b/>
          <w:bCs/>
          <w:szCs w:val="28"/>
        </w:rPr>
        <w:t xml:space="preserve">в </w:t>
      </w:r>
      <w:r w:rsidR="002202CB" w:rsidRPr="002202CB">
        <w:rPr>
          <w:rFonts w:cs="Times New Roman"/>
          <w:b/>
          <w:bCs/>
          <w:szCs w:val="28"/>
        </w:rPr>
        <w:t>постановление администрации</w:t>
      </w:r>
    </w:p>
    <w:p w:rsidR="002202CB" w:rsidRPr="002202CB" w:rsidRDefault="002202CB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2202CB"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2202CB" w:rsidRPr="002202CB" w:rsidRDefault="002202CB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="Calibri" w:cs="Times New Roman"/>
          <w:b/>
          <w:szCs w:val="28"/>
        </w:rPr>
      </w:pPr>
      <w:r w:rsidRPr="002202CB">
        <w:rPr>
          <w:rFonts w:eastAsia="Calibri" w:cs="Times New Roman"/>
          <w:b/>
          <w:szCs w:val="28"/>
        </w:rPr>
        <w:t xml:space="preserve"> от 29 июня 2023 года № 487 «О некоторых мерах правового</w:t>
      </w:r>
    </w:p>
    <w:p w:rsidR="002202CB" w:rsidRPr="002202CB" w:rsidRDefault="002202CB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="Calibri" w:cs="Times New Roman"/>
          <w:b/>
          <w:szCs w:val="28"/>
        </w:rPr>
      </w:pPr>
      <w:r w:rsidRPr="002202CB">
        <w:rPr>
          <w:rFonts w:eastAsia="Calibri" w:cs="Times New Roman"/>
          <w:b/>
          <w:szCs w:val="28"/>
        </w:rPr>
        <w:t xml:space="preserve"> регулирования вопросов, связанных с оказанием </w:t>
      </w:r>
      <w:proofErr w:type="gramStart"/>
      <w:r w:rsidRPr="002202CB">
        <w:rPr>
          <w:rFonts w:eastAsia="Calibri" w:cs="Times New Roman"/>
          <w:b/>
          <w:szCs w:val="28"/>
        </w:rPr>
        <w:t>муниципальной</w:t>
      </w:r>
      <w:proofErr w:type="gramEnd"/>
    </w:p>
    <w:p w:rsidR="002202CB" w:rsidRPr="002202CB" w:rsidRDefault="002202CB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="Calibri" w:cs="Times New Roman"/>
          <w:b/>
          <w:szCs w:val="28"/>
        </w:rPr>
      </w:pPr>
      <w:r w:rsidRPr="002202CB">
        <w:rPr>
          <w:rFonts w:eastAsia="Calibri" w:cs="Times New Roman"/>
          <w:b/>
          <w:szCs w:val="28"/>
        </w:rPr>
        <w:t xml:space="preserve"> услуги «Реализация дополнительных общеразвивающих программ»</w:t>
      </w:r>
    </w:p>
    <w:p w:rsidR="00DA7708" w:rsidRPr="002202CB" w:rsidRDefault="002202CB" w:rsidP="002202CB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2202CB">
        <w:rPr>
          <w:rFonts w:eastAsia="Calibri" w:cs="Times New Roman"/>
          <w:b/>
          <w:szCs w:val="28"/>
        </w:rPr>
        <w:t xml:space="preserve"> в соответствии с социальными сертификатами»</w:t>
      </w:r>
    </w:p>
    <w:p w:rsidR="00FE79F0" w:rsidRPr="00F143C4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2202CB" w:rsidRPr="00BB6677" w:rsidRDefault="002202CB" w:rsidP="002202CB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proofErr w:type="gramStart"/>
      <w:r w:rsidRPr="00BB6677">
        <w:rPr>
          <w:rFonts w:eastAsia="Calibri" w:cs="Times New Roman"/>
          <w:szCs w:val="28"/>
        </w:rPr>
        <w:t>В целях приведения дей</w:t>
      </w:r>
      <w:r>
        <w:rPr>
          <w:rFonts w:eastAsia="Calibri" w:cs="Times New Roman"/>
          <w:szCs w:val="28"/>
        </w:rPr>
        <w:t xml:space="preserve">ствующих актов в соответствие </w:t>
      </w:r>
      <w:r w:rsidRPr="00BB6677">
        <w:rPr>
          <w:rFonts w:eastAsia="Calibri" w:cs="Times New Roman"/>
          <w:szCs w:val="28"/>
        </w:rPr>
        <w:t xml:space="preserve">с Федеральным законом от </w:t>
      </w:r>
      <w:r>
        <w:rPr>
          <w:rFonts w:eastAsia="Calibri" w:cs="Times New Roman"/>
          <w:szCs w:val="28"/>
        </w:rPr>
        <w:t>26</w:t>
      </w:r>
      <w:r w:rsidRPr="00BB6677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декабря</w:t>
      </w:r>
      <w:r w:rsidRPr="00BB6677">
        <w:rPr>
          <w:rFonts w:eastAsia="Calibri" w:cs="Times New Roman"/>
          <w:szCs w:val="28"/>
        </w:rPr>
        <w:t xml:space="preserve"> 202</w:t>
      </w:r>
      <w:r>
        <w:rPr>
          <w:rFonts w:eastAsia="Calibri" w:cs="Times New Roman"/>
          <w:szCs w:val="28"/>
        </w:rPr>
        <w:t>4</w:t>
      </w:r>
      <w:r w:rsidRPr="00BB6677">
        <w:rPr>
          <w:rFonts w:eastAsia="Calibri" w:cs="Times New Roman"/>
          <w:szCs w:val="28"/>
        </w:rPr>
        <w:t xml:space="preserve"> года №</w:t>
      </w:r>
      <w:r>
        <w:rPr>
          <w:rFonts w:eastAsia="Calibri" w:cs="Times New Roman"/>
          <w:szCs w:val="28"/>
        </w:rPr>
        <w:t xml:space="preserve"> 476-ФЗ</w:t>
      </w:r>
      <w:r w:rsidRPr="00BB6677">
        <w:rPr>
          <w:rFonts w:eastAsia="Calibri" w:cs="Times New Roman"/>
          <w:szCs w:val="28"/>
        </w:rPr>
        <w:t xml:space="preserve"> «</w:t>
      </w:r>
      <w:r w:rsidRPr="00625455">
        <w:rPr>
          <w:rFonts w:eastAsia="Times New Roman" w:cs="Times New Roman"/>
          <w:szCs w:val="28"/>
          <w:lang w:eastAsia="ru-RU"/>
        </w:rPr>
        <w:t>О внесении изменений в Фед</w:t>
      </w:r>
      <w:r w:rsidRPr="00625455">
        <w:rPr>
          <w:rFonts w:eastAsia="Times New Roman" w:cs="Times New Roman"/>
          <w:szCs w:val="28"/>
          <w:lang w:eastAsia="ru-RU"/>
        </w:rPr>
        <w:t>е</w:t>
      </w:r>
      <w:r w:rsidRPr="00625455">
        <w:rPr>
          <w:rFonts w:eastAsia="Times New Roman" w:cs="Times New Roman"/>
          <w:szCs w:val="28"/>
          <w:lang w:eastAsia="ru-RU"/>
        </w:rPr>
        <w:t>ральный закон «О государственном (муниципальном) социальном заказе на оказание государственных (муниципальных) услуг в социальной сфере</w:t>
      </w:r>
      <w:r w:rsidRPr="00BB6677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 xml:space="preserve">            </w:t>
      </w:r>
      <w:r w:rsidRPr="00BB6677">
        <w:rPr>
          <w:rFonts w:cs="Times New Roman"/>
          <w:bCs/>
          <w:szCs w:val="28"/>
        </w:rPr>
        <w:t xml:space="preserve"> </w:t>
      </w:r>
      <w:r w:rsidRPr="002202CB">
        <w:rPr>
          <w:rFonts w:eastAsia="Calibri" w:cs="Times New Roman"/>
          <w:szCs w:val="28"/>
        </w:rPr>
        <w:t>и отдельные законодательные акты Российской Федерации</w:t>
      </w:r>
      <w:r w:rsidR="00623737">
        <w:rPr>
          <w:rFonts w:eastAsia="Calibri" w:cs="Times New Roman"/>
          <w:szCs w:val="28"/>
        </w:rPr>
        <w:t>»</w:t>
      </w:r>
      <w:r w:rsidRPr="002202CB">
        <w:rPr>
          <w:rFonts w:eastAsia="Calibri" w:cs="Times New Roman"/>
          <w:szCs w:val="28"/>
        </w:rPr>
        <w:t>, постановлением Правительства Российской Федерации от 23</w:t>
      </w:r>
      <w:r>
        <w:rPr>
          <w:rFonts w:eastAsia="Calibri" w:cs="Times New Roman"/>
          <w:szCs w:val="28"/>
        </w:rPr>
        <w:t xml:space="preserve"> сентября </w:t>
      </w:r>
      <w:r w:rsidRPr="002202CB">
        <w:rPr>
          <w:rFonts w:eastAsia="Calibri" w:cs="Times New Roman"/>
          <w:szCs w:val="28"/>
        </w:rPr>
        <w:t>2024</w:t>
      </w:r>
      <w:r>
        <w:rPr>
          <w:rFonts w:eastAsia="Calibri" w:cs="Times New Roman"/>
          <w:szCs w:val="28"/>
        </w:rPr>
        <w:t xml:space="preserve"> года</w:t>
      </w:r>
      <w:r w:rsidRPr="002202CB">
        <w:rPr>
          <w:rFonts w:eastAsia="Calibri" w:cs="Times New Roman"/>
          <w:szCs w:val="28"/>
        </w:rPr>
        <w:t xml:space="preserve"> № 1288 </w:t>
      </w:r>
      <w:r>
        <w:rPr>
          <w:rFonts w:eastAsia="Calibri" w:cs="Times New Roman"/>
          <w:szCs w:val="28"/>
        </w:rPr>
        <w:t>«</w:t>
      </w:r>
      <w:r w:rsidRPr="002202CB">
        <w:rPr>
          <w:rFonts w:eastAsia="Calibri" w:cs="Times New Roman"/>
          <w:szCs w:val="28"/>
        </w:rPr>
        <w:t>О н</w:t>
      </w:r>
      <w:r w:rsidRPr="002202CB">
        <w:rPr>
          <w:rFonts w:eastAsia="Calibri" w:cs="Times New Roman"/>
          <w:szCs w:val="28"/>
        </w:rPr>
        <w:t>е</w:t>
      </w:r>
      <w:r w:rsidRPr="002202CB">
        <w:rPr>
          <w:rFonts w:eastAsia="Calibri" w:cs="Times New Roman"/>
          <w:szCs w:val="28"/>
        </w:rPr>
        <w:t>которых вопросах формирования информации о социальном сертификате на</w:t>
      </w:r>
      <w:proofErr w:type="gramEnd"/>
      <w:r w:rsidRPr="002202CB">
        <w:rPr>
          <w:rFonts w:eastAsia="Calibri" w:cs="Times New Roman"/>
          <w:szCs w:val="28"/>
        </w:rPr>
        <w:t xml:space="preserve"> получение государственной (муниципальной) услуги в социальной сфере (го</w:t>
      </w:r>
      <w:r w:rsidRPr="002202CB">
        <w:rPr>
          <w:rFonts w:eastAsia="Calibri" w:cs="Times New Roman"/>
          <w:szCs w:val="28"/>
        </w:rPr>
        <w:t>с</w:t>
      </w:r>
      <w:r w:rsidRPr="002202CB">
        <w:rPr>
          <w:rFonts w:eastAsia="Calibri" w:cs="Times New Roman"/>
          <w:szCs w:val="28"/>
        </w:rPr>
        <w:t>ударственных (муниципальных) услуг в социальной сфере)</w:t>
      </w:r>
      <w:r>
        <w:rPr>
          <w:rFonts w:eastAsia="Calibri" w:cs="Times New Roman"/>
          <w:szCs w:val="28"/>
        </w:rPr>
        <w:t xml:space="preserve">»                                </w:t>
      </w:r>
      <w:r w:rsidRPr="00BB6677">
        <w:rPr>
          <w:rFonts w:cs="Times New Roman"/>
          <w:spacing w:val="60"/>
          <w:szCs w:val="28"/>
        </w:rPr>
        <w:t>постановляю</w:t>
      </w:r>
      <w:r w:rsidRPr="00BB6677">
        <w:rPr>
          <w:rFonts w:cs="Times New Roman"/>
          <w:szCs w:val="28"/>
        </w:rPr>
        <w:t>:</w:t>
      </w:r>
    </w:p>
    <w:p w:rsidR="00E76898" w:rsidRPr="00BB6677" w:rsidRDefault="002202CB" w:rsidP="00E76898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E76898" w:rsidRPr="00BB6677">
        <w:rPr>
          <w:rFonts w:eastAsia="Times New Roman" w:cs="Times New Roman"/>
          <w:szCs w:val="28"/>
          <w:lang w:eastAsia="ru-RU"/>
        </w:rPr>
        <w:t xml:space="preserve">. </w:t>
      </w:r>
      <w:r w:rsidR="00623737" w:rsidRPr="00623737">
        <w:rPr>
          <w:rFonts w:eastAsia="Times New Roman" w:cs="Times New Roman"/>
          <w:szCs w:val="24"/>
          <w:lang w:eastAsia="ru-RU"/>
        </w:rPr>
        <w:t>Утвердить изменения, вносимые в постановление администрации м</w:t>
      </w:r>
      <w:r w:rsidR="00623737" w:rsidRPr="00623737">
        <w:rPr>
          <w:rFonts w:eastAsia="Times New Roman" w:cs="Times New Roman"/>
          <w:szCs w:val="24"/>
          <w:lang w:eastAsia="ru-RU"/>
        </w:rPr>
        <w:t>у</w:t>
      </w:r>
      <w:r w:rsidR="00623737" w:rsidRPr="00623737">
        <w:rPr>
          <w:rFonts w:eastAsia="Times New Roman" w:cs="Times New Roman"/>
          <w:szCs w:val="24"/>
          <w:lang w:eastAsia="ru-RU"/>
        </w:rPr>
        <w:t>ниципального образования Щербиновский район</w:t>
      </w:r>
      <w:r w:rsidR="00E76898" w:rsidRPr="00BB6677">
        <w:rPr>
          <w:rFonts w:eastAsia="Calibri" w:cs="Times New Roman"/>
          <w:szCs w:val="28"/>
        </w:rPr>
        <w:t xml:space="preserve"> от 29 июня 2023 года № 487 «О некоторых мерах правового регулирования вопросов, связанных с оказан</w:t>
      </w:r>
      <w:r w:rsidR="00E76898" w:rsidRPr="00BB6677">
        <w:rPr>
          <w:rFonts w:eastAsia="Calibri" w:cs="Times New Roman"/>
          <w:szCs w:val="28"/>
        </w:rPr>
        <w:t>и</w:t>
      </w:r>
      <w:r w:rsidR="00E76898" w:rsidRPr="00BB6677">
        <w:rPr>
          <w:rFonts w:eastAsia="Calibri" w:cs="Times New Roman"/>
          <w:szCs w:val="28"/>
        </w:rPr>
        <w:t xml:space="preserve">ем муниципальной услуги «Реализация дополнительных общеразвивающих программ» в соответствии с социальными сертификатами» </w:t>
      </w:r>
      <w:r w:rsidR="00623737">
        <w:rPr>
          <w:rFonts w:cs="Times New Roman"/>
          <w:bCs/>
          <w:szCs w:val="28"/>
        </w:rPr>
        <w:t>(прилагаются).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FB1C5E" w:rsidRPr="00FB1C5E" w:rsidRDefault="00FB1C5E" w:rsidP="00FB1C5E">
      <w:pPr>
        <w:tabs>
          <w:tab w:val="left" w:pos="1134"/>
          <w:tab w:val="left" w:pos="1276"/>
        </w:tabs>
        <w:spacing w:after="0"/>
        <w:ind w:firstLine="709"/>
        <w:jc w:val="both"/>
        <w:rPr>
          <w:rFonts w:eastAsia="Calibri" w:cs="Times New Roman"/>
          <w:szCs w:val="28"/>
        </w:rPr>
      </w:pPr>
      <w:r w:rsidRPr="00FB1C5E">
        <w:rPr>
          <w:rFonts w:cs="Times New Roman"/>
          <w:szCs w:val="28"/>
        </w:rPr>
        <w:t xml:space="preserve">4. </w:t>
      </w:r>
      <w:r w:rsidRPr="00FB1C5E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FB1C5E">
        <w:rPr>
          <w:rFonts w:eastAsia="Times New Roman" w:cs="Times New Roman"/>
          <w:szCs w:val="28"/>
          <w:lang w:eastAsia="ru-RU"/>
        </w:rPr>
        <w:t>и</w:t>
      </w:r>
      <w:r w:rsidRPr="00FB1C5E">
        <w:rPr>
          <w:rFonts w:eastAsia="Times New Roman" w:cs="Times New Roman"/>
          <w:szCs w:val="28"/>
          <w:lang w:eastAsia="ru-RU"/>
        </w:rPr>
        <w:t xml:space="preserve">ального опубликования и распространяется на правоотношения, возникшие с   </w:t>
      </w:r>
      <w:r w:rsidRPr="00FB1C5E">
        <w:rPr>
          <w:rFonts w:eastAsia="Times New Roman" w:cs="Times New Roman"/>
          <w:szCs w:val="28"/>
          <w:lang w:eastAsia="ru-RU"/>
        </w:rPr>
        <w:lastRenderedPageBreak/>
        <w:t>1 января 2025 года,</w:t>
      </w:r>
      <w:r w:rsidRPr="00FB1C5E">
        <w:rPr>
          <w:rFonts w:eastAsia="Calibri" w:cs="Times New Roman"/>
          <w:szCs w:val="28"/>
        </w:rPr>
        <w:t xml:space="preserve"> за исключением подпункта «б» пункта </w:t>
      </w:r>
      <w:r w:rsidR="00311956">
        <w:rPr>
          <w:rFonts w:eastAsia="Calibri" w:cs="Times New Roman"/>
          <w:szCs w:val="28"/>
        </w:rPr>
        <w:t>2</w:t>
      </w:r>
      <w:r w:rsidRPr="00FB1C5E">
        <w:rPr>
          <w:rFonts w:eastAsia="Calibri" w:cs="Times New Roman"/>
          <w:szCs w:val="28"/>
        </w:rPr>
        <w:t xml:space="preserve"> </w:t>
      </w:r>
      <w:r w:rsidR="00623737">
        <w:rPr>
          <w:rFonts w:eastAsia="Calibri" w:cs="Times New Roman"/>
          <w:szCs w:val="28"/>
        </w:rPr>
        <w:t xml:space="preserve">приложения к </w:t>
      </w:r>
      <w:r w:rsidRPr="00FB1C5E">
        <w:rPr>
          <w:rFonts w:eastAsia="Calibri" w:cs="Times New Roman"/>
          <w:szCs w:val="28"/>
        </w:rPr>
        <w:t>настояще</w:t>
      </w:r>
      <w:r w:rsidR="00623737">
        <w:rPr>
          <w:rFonts w:eastAsia="Calibri" w:cs="Times New Roman"/>
          <w:szCs w:val="28"/>
        </w:rPr>
        <w:t>му</w:t>
      </w:r>
      <w:r w:rsidRPr="00FB1C5E">
        <w:rPr>
          <w:rFonts w:eastAsia="Calibri" w:cs="Times New Roman"/>
          <w:szCs w:val="28"/>
        </w:rPr>
        <w:t xml:space="preserve"> постановлени</w:t>
      </w:r>
      <w:r w:rsidR="00623737">
        <w:rPr>
          <w:rFonts w:eastAsia="Calibri" w:cs="Times New Roman"/>
          <w:szCs w:val="28"/>
        </w:rPr>
        <w:t>ю</w:t>
      </w:r>
      <w:r w:rsidRPr="00FB1C5E">
        <w:rPr>
          <w:rFonts w:eastAsia="Calibri" w:cs="Times New Roman"/>
          <w:szCs w:val="28"/>
        </w:rPr>
        <w:t>, вступающего в силу с 1 января 2026 года.</w:t>
      </w:r>
    </w:p>
    <w:p w:rsidR="00FB1C5E" w:rsidRPr="00136630" w:rsidRDefault="00FB1C5E" w:rsidP="00FB1C5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B1C5E" w:rsidRPr="00BB6677" w:rsidRDefault="00FB1C5E" w:rsidP="00FB1C5E">
      <w:pPr>
        <w:spacing w:after="0"/>
        <w:ind w:firstLine="709"/>
        <w:jc w:val="both"/>
        <w:rPr>
          <w:rFonts w:cs="Times New Roman"/>
          <w:szCs w:val="28"/>
        </w:rPr>
      </w:pPr>
    </w:p>
    <w:p w:rsidR="00FB1C5E" w:rsidRPr="00BB6677" w:rsidRDefault="00FB1C5E" w:rsidP="00FB1C5E">
      <w:pPr>
        <w:spacing w:after="0"/>
        <w:ind w:firstLine="0"/>
        <w:jc w:val="both"/>
        <w:rPr>
          <w:rFonts w:cs="Times New Roman"/>
          <w:szCs w:val="28"/>
        </w:rPr>
      </w:pPr>
    </w:p>
    <w:p w:rsidR="00FB1C5E" w:rsidRPr="00BB6677" w:rsidRDefault="00FB1C5E" w:rsidP="00FB1C5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  <w:bookmarkStart w:id="0" w:name="_GoBack"/>
      <w:bookmarkEnd w:id="0"/>
    </w:p>
    <w:p w:rsidR="00FB1C5E" w:rsidRPr="00BB6677" w:rsidRDefault="00FB1C5E" w:rsidP="00FB1C5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FB1C5E" w:rsidRPr="00BB6677" w:rsidRDefault="00FB1C5E" w:rsidP="00FB1C5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       С.Ю. Дормидонтов</w:t>
      </w:r>
    </w:p>
    <w:p w:rsidR="00245379" w:rsidRPr="00BB6677" w:rsidRDefault="00245379" w:rsidP="00FB1C5E">
      <w:pPr>
        <w:spacing w:after="0"/>
        <w:ind w:firstLine="709"/>
        <w:jc w:val="both"/>
        <w:rPr>
          <w:szCs w:val="28"/>
        </w:rPr>
      </w:pP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37" w:rsidRDefault="00623737" w:rsidP="00A35795">
      <w:pPr>
        <w:spacing w:after="0"/>
      </w:pPr>
      <w:r>
        <w:separator/>
      </w:r>
    </w:p>
  </w:endnote>
  <w:endnote w:type="continuationSeparator" w:id="0">
    <w:p w:rsidR="00623737" w:rsidRDefault="00623737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37" w:rsidRDefault="00623737" w:rsidP="00A35795">
      <w:pPr>
        <w:spacing w:after="0"/>
      </w:pPr>
      <w:r>
        <w:separator/>
      </w:r>
    </w:p>
  </w:footnote>
  <w:footnote w:type="continuationSeparator" w:id="0">
    <w:p w:rsidR="00623737" w:rsidRDefault="00623737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623737" w:rsidRDefault="00623737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311956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02CB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1956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C5581"/>
    <w:rsid w:val="005E5895"/>
    <w:rsid w:val="006057FA"/>
    <w:rsid w:val="00611278"/>
    <w:rsid w:val="00621729"/>
    <w:rsid w:val="00623737"/>
    <w:rsid w:val="00623845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5291F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4906"/>
    <w:rsid w:val="00AB6596"/>
    <w:rsid w:val="00AC25DA"/>
    <w:rsid w:val="00AC74BD"/>
    <w:rsid w:val="00AD3F82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D5B6D"/>
    <w:rsid w:val="00DE368B"/>
    <w:rsid w:val="00DE401D"/>
    <w:rsid w:val="00DE739A"/>
    <w:rsid w:val="00DE73EB"/>
    <w:rsid w:val="00DF05C5"/>
    <w:rsid w:val="00DF4A96"/>
    <w:rsid w:val="00DF60C6"/>
    <w:rsid w:val="00E029DF"/>
    <w:rsid w:val="00E3196F"/>
    <w:rsid w:val="00E32C75"/>
    <w:rsid w:val="00E40F8E"/>
    <w:rsid w:val="00E43666"/>
    <w:rsid w:val="00E61C24"/>
    <w:rsid w:val="00E640F0"/>
    <w:rsid w:val="00E6470E"/>
    <w:rsid w:val="00E76898"/>
    <w:rsid w:val="00E82D88"/>
    <w:rsid w:val="00E832EE"/>
    <w:rsid w:val="00E86E4C"/>
    <w:rsid w:val="00EB1E2A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1C5E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Анастасия Валерьевна Унярха</cp:lastModifiedBy>
  <cp:revision>119</cp:revision>
  <cp:lastPrinted>2023-03-22T07:12:00Z</cp:lastPrinted>
  <dcterms:created xsi:type="dcterms:W3CDTF">2017-03-29T16:22:00Z</dcterms:created>
  <dcterms:modified xsi:type="dcterms:W3CDTF">2025-03-11T06:59:00Z</dcterms:modified>
</cp:coreProperties>
</file>